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C284" w14:textId="77777777" w:rsidR="008A7523" w:rsidRDefault="00515FAD" w:rsidP="008A7523">
      <w:pPr>
        <w:rPr>
          <w:rFonts w:ascii="Times New Roman" w:hAnsi="Times New Roman" w:cs="Times New Roman"/>
          <w:b/>
          <w:sz w:val="24"/>
          <w:szCs w:val="24"/>
        </w:rPr>
      </w:pPr>
      <w:r w:rsidRPr="00515FAD">
        <w:rPr>
          <w:rFonts w:ascii="Times New Roman" w:hAnsi="Times New Roman" w:cs="Times New Roman"/>
          <w:sz w:val="24"/>
          <w:szCs w:val="24"/>
        </w:rPr>
        <w:t xml:space="preserve">Název a sídlo PO: </w:t>
      </w:r>
      <w:r w:rsidRPr="00515FAD">
        <w:rPr>
          <w:rFonts w:ascii="Times New Roman" w:hAnsi="Times New Roman" w:cs="Times New Roman"/>
          <w:sz w:val="24"/>
          <w:szCs w:val="24"/>
        </w:rPr>
        <w:tab/>
      </w:r>
      <w:r w:rsidRPr="00515FAD">
        <w:rPr>
          <w:rFonts w:ascii="Times New Roman" w:hAnsi="Times New Roman" w:cs="Times New Roman"/>
          <w:sz w:val="24"/>
          <w:szCs w:val="24"/>
        </w:rPr>
        <w:tab/>
      </w:r>
      <w:r w:rsidRPr="00515FAD">
        <w:rPr>
          <w:rFonts w:ascii="Times New Roman" w:hAnsi="Times New Roman" w:cs="Times New Roman"/>
          <w:b/>
          <w:sz w:val="24"/>
          <w:szCs w:val="24"/>
        </w:rPr>
        <w:t>Mateřská škola Nezvěstice, příspěvková organizace</w:t>
      </w:r>
    </w:p>
    <w:p w14:paraId="603810ED" w14:textId="77777777" w:rsidR="00515FAD" w:rsidRPr="00515FAD" w:rsidRDefault="00515FAD" w:rsidP="008A752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15FAD">
        <w:rPr>
          <w:rFonts w:ascii="Times New Roman" w:hAnsi="Times New Roman" w:cs="Times New Roman"/>
          <w:b/>
          <w:sz w:val="24"/>
          <w:szCs w:val="24"/>
        </w:rPr>
        <w:t>Nezvěstice 105, 332 04 Nezvěstice</w:t>
      </w:r>
    </w:p>
    <w:p w14:paraId="61EE3F2B" w14:textId="77777777" w:rsidR="00515FAD" w:rsidRDefault="00515FAD" w:rsidP="008A752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15FAD">
        <w:rPr>
          <w:rFonts w:ascii="Times New Roman" w:hAnsi="Times New Roman" w:cs="Times New Roman"/>
          <w:b/>
          <w:sz w:val="24"/>
          <w:szCs w:val="24"/>
        </w:rPr>
        <w:t>IČO: 750 06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15FAD">
        <w:rPr>
          <w:rFonts w:ascii="Times New Roman" w:hAnsi="Times New Roman" w:cs="Times New Roman"/>
          <w:b/>
          <w:sz w:val="24"/>
          <w:szCs w:val="24"/>
        </w:rPr>
        <w:t>667</w:t>
      </w:r>
    </w:p>
    <w:p w14:paraId="0BFA441E" w14:textId="77777777" w:rsidR="00515FAD" w:rsidRDefault="00515FAD" w:rsidP="00515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3F12B" w14:textId="007D08EB" w:rsidR="00515FAD" w:rsidRDefault="00DD19AA" w:rsidP="00515FA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R</w:t>
      </w:r>
      <w:r w:rsidR="00515FAD" w:rsidRPr="00515FAD">
        <w:rPr>
          <w:rFonts w:ascii="Times New Roman" w:hAnsi="Times New Roman" w:cs="Times New Roman"/>
          <w:sz w:val="40"/>
          <w:szCs w:val="40"/>
          <w:u w:val="single"/>
        </w:rPr>
        <w:t>ozpoč</w:t>
      </w:r>
      <w:r>
        <w:rPr>
          <w:rFonts w:ascii="Times New Roman" w:hAnsi="Times New Roman" w:cs="Times New Roman"/>
          <w:sz w:val="40"/>
          <w:szCs w:val="40"/>
          <w:u w:val="single"/>
        </w:rPr>
        <w:t>et</w:t>
      </w:r>
      <w:r w:rsidR="00515FAD" w:rsidRPr="00515FAD">
        <w:rPr>
          <w:rFonts w:ascii="Times New Roman" w:hAnsi="Times New Roman" w:cs="Times New Roman"/>
          <w:sz w:val="40"/>
          <w:szCs w:val="40"/>
          <w:u w:val="single"/>
        </w:rPr>
        <w:t xml:space="preserve"> na rok 2023</w:t>
      </w:r>
      <w:r w:rsidR="00580C3C">
        <w:rPr>
          <w:rFonts w:ascii="Times New Roman" w:hAnsi="Times New Roman" w:cs="Times New Roman"/>
          <w:sz w:val="40"/>
          <w:szCs w:val="40"/>
          <w:u w:val="single"/>
        </w:rPr>
        <w:t xml:space="preserve"> v Kč</w:t>
      </w:r>
    </w:p>
    <w:tbl>
      <w:tblPr>
        <w:tblStyle w:val="Mkatabulky"/>
        <w:tblW w:w="12690" w:type="dxa"/>
        <w:tblLook w:val="04A0" w:firstRow="1" w:lastRow="0" w:firstColumn="1" w:lastColumn="0" w:noHBand="0" w:noVBand="1"/>
      </w:tblPr>
      <w:tblGrid>
        <w:gridCol w:w="11309"/>
        <w:gridCol w:w="1381"/>
      </w:tblGrid>
      <w:tr w:rsidR="00D105F1" w14:paraId="3ABC5E68" w14:textId="77777777" w:rsidTr="008A7523">
        <w:trPr>
          <w:trHeight w:val="639"/>
        </w:trPr>
        <w:tc>
          <w:tcPr>
            <w:tcW w:w="0" w:type="auto"/>
          </w:tcPr>
          <w:p w14:paraId="6717AFEC" w14:textId="77777777" w:rsidR="00D105F1" w:rsidRP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0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Drobný materiál:</w:t>
            </w:r>
          </w:p>
          <w:p w14:paraId="12C4DE82" w14:textId="77777777"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Knihy, výukový materiál, hračky, odborné časopisy, </w:t>
            </w:r>
          </w:p>
          <w:p w14:paraId="2598D8AD" w14:textId="77777777"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sezónní materiál (benzín, posypová sůl atd.) a další…</w:t>
            </w:r>
          </w:p>
        </w:tc>
        <w:tc>
          <w:tcPr>
            <w:tcW w:w="0" w:type="auto"/>
          </w:tcPr>
          <w:p w14:paraId="73BD2835" w14:textId="77777777" w:rsidR="00D105F1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106 000,-</w:t>
            </w:r>
            <w:r w:rsidR="00F55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5F1" w14:paraId="081DBD79" w14:textId="77777777" w:rsidTr="008A7523">
        <w:trPr>
          <w:trHeight w:val="212"/>
        </w:trPr>
        <w:tc>
          <w:tcPr>
            <w:tcW w:w="0" w:type="auto"/>
          </w:tcPr>
          <w:p w14:paraId="677E9E03" w14:textId="77777777"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Kancelářské potřeby</w:t>
            </w:r>
          </w:p>
        </w:tc>
        <w:tc>
          <w:tcPr>
            <w:tcW w:w="0" w:type="auto"/>
          </w:tcPr>
          <w:p w14:paraId="7F80B7F2" w14:textId="77777777" w:rsidR="00D105F1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20 000,-</w:t>
            </w:r>
          </w:p>
        </w:tc>
      </w:tr>
      <w:tr w:rsidR="00D105F1" w14:paraId="4F82EC9E" w14:textId="77777777" w:rsidTr="008A7523">
        <w:trPr>
          <w:trHeight w:val="212"/>
        </w:trPr>
        <w:tc>
          <w:tcPr>
            <w:tcW w:w="0" w:type="auto"/>
          </w:tcPr>
          <w:p w14:paraId="77FA767D" w14:textId="77777777"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Čisticí prostředky</w:t>
            </w:r>
          </w:p>
        </w:tc>
        <w:tc>
          <w:tcPr>
            <w:tcW w:w="0" w:type="auto"/>
          </w:tcPr>
          <w:p w14:paraId="5EA087B4" w14:textId="77777777" w:rsidR="00D105F1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70 000,-</w:t>
            </w:r>
          </w:p>
        </w:tc>
      </w:tr>
      <w:tr w:rsidR="00D105F1" w14:paraId="0936D1C3" w14:textId="77777777" w:rsidTr="008A7523">
        <w:trPr>
          <w:trHeight w:val="212"/>
        </w:trPr>
        <w:tc>
          <w:tcPr>
            <w:tcW w:w="0" w:type="auto"/>
          </w:tcPr>
          <w:p w14:paraId="6CBC3646" w14:textId="77777777"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Náklady na mzdy</w:t>
            </w:r>
          </w:p>
        </w:tc>
        <w:tc>
          <w:tcPr>
            <w:tcW w:w="0" w:type="auto"/>
          </w:tcPr>
          <w:p w14:paraId="0B7B0335" w14:textId="77777777" w:rsidR="00D105F1" w:rsidRDefault="00F558E6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77 000,-</w:t>
            </w:r>
          </w:p>
        </w:tc>
      </w:tr>
      <w:tr w:rsidR="00D105F1" w14:paraId="0FAE19DE" w14:textId="77777777" w:rsidTr="008A7523">
        <w:trPr>
          <w:trHeight w:val="204"/>
        </w:trPr>
        <w:tc>
          <w:tcPr>
            <w:tcW w:w="0" w:type="auto"/>
          </w:tcPr>
          <w:p w14:paraId="1719E096" w14:textId="77777777"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Cestovné </w:t>
            </w:r>
          </w:p>
        </w:tc>
        <w:tc>
          <w:tcPr>
            <w:tcW w:w="0" w:type="auto"/>
          </w:tcPr>
          <w:p w14:paraId="56C99D8D" w14:textId="77777777" w:rsidR="00D105F1" w:rsidRDefault="00F558E6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5 000,-</w:t>
            </w:r>
          </w:p>
        </w:tc>
      </w:tr>
      <w:tr w:rsidR="00D105F1" w14:paraId="4B8F85BE" w14:textId="77777777" w:rsidTr="008A7523">
        <w:trPr>
          <w:trHeight w:val="639"/>
        </w:trPr>
        <w:tc>
          <w:tcPr>
            <w:tcW w:w="0" w:type="auto"/>
          </w:tcPr>
          <w:p w14:paraId="252325DA" w14:textId="77777777" w:rsidR="00D105F1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Opravy a údržba (malování, čištění odpadů, komínu, opravy přístrojů, elektrospotřebičů, zahradních prvků…)</w:t>
            </w:r>
          </w:p>
          <w:p w14:paraId="506FEB9E" w14:textId="77777777" w:rsidR="00580C3C" w:rsidRDefault="00D105F1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Služby (revize, </w:t>
            </w:r>
            <w:r w:rsidR="00580C3C">
              <w:rPr>
                <w:rFonts w:ascii="Times New Roman" w:hAnsi="Times New Roman" w:cs="Times New Roman"/>
                <w:sz w:val="24"/>
                <w:szCs w:val="24"/>
              </w:rPr>
              <w:t xml:space="preserve">poštovné,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odvoz odpadů, údržba programů, </w:t>
            </w:r>
            <w:r w:rsidR="00580C3C">
              <w:rPr>
                <w:rFonts w:ascii="Times New Roman" w:hAnsi="Times New Roman" w:cs="Times New Roman"/>
                <w:sz w:val="24"/>
                <w:szCs w:val="24"/>
              </w:rPr>
              <w:t xml:space="preserve">provoz tiskárny, </w:t>
            </w:r>
          </w:p>
          <w:p w14:paraId="70AEFAEA" w14:textId="77777777" w:rsidR="00D105F1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pronájem třídy, pojištění, telefonní a internetové služby, školení, pověřenec GDPR)</w:t>
            </w:r>
          </w:p>
        </w:tc>
        <w:tc>
          <w:tcPr>
            <w:tcW w:w="0" w:type="auto"/>
          </w:tcPr>
          <w:p w14:paraId="03DCE024" w14:textId="77777777" w:rsidR="00D105F1" w:rsidRDefault="00F558E6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270 000,-</w:t>
            </w:r>
          </w:p>
        </w:tc>
      </w:tr>
      <w:tr w:rsidR="00D105F1" w14:paraId="2FAAAA10" w14:textId="77777777" w:rsidTr="008A7523">
        <w:trPr>
          <w:trHeight w:val="212"/>
        </w:trPr>
        <w:tc>
          <w:tcPr>
            <w:tcW w:w="0" w:type="auto"/>
          </w:tcPr>
          <w:p w14:paraId="5C0A9A7F" w14:textId="77777777" w:rsidR="00D105F1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Účetnictví</w:t>
            </w:r>
          </w:p>
        </w:tc>
        <w:tc>
          <w:tcPr>
            <w:tcW w:w="0" w:type="auto"/>
          </w:tcPr>
          <w:p w14:paraId="1DD5D720" w14:textId="77777777" w:rsidR="00D105F1" w:rsidRDefault="00F558E6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96 000,-</w:t>
            </w:r>
          </w:p>
        </w:tc>
      </w:tr>
      <w:tr w:rsidR="00D105F1" w14:paraId="5C3C4204" w14:textId="77777777" w:rsidTr="008A7523">
        <w:trPr>
          <w:trHeight w:val="639"/>
        </w:trPr>
        <w:tc>
          <w:tcPr>
            <w:tcW w:w="0" w:type="auto"/>
          </w:tcPr>
          <w:p w14:paraId="414AED92" w14:textId="77777777" w:rsidR="00D105F1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</w:p>
          <w:p w14:paraId="7288D7FF" w14:textId="77777777" w:rsidR="00580C3C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Plyn-</w:t>
            </w:r>
            <w:r w:rsidR="00720A67">
              <w:rPr>
                <w:rFonts w:ascii="Times New Roman" w:hAnsi="Times New Roman" w:cs="Times New Roman"/>
                <w:sz w:val="24"/>
                <w:szCs w:val="24"/>
              </w:rPr>
              <w:t xml:space="preserve"> 270 000,- </w:t>
            </w:r>
          </w:p>
          <w:p w14:paraId="06D3494D" w14:textId="77777777" w:rsidR="00580C3C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Elektřina-</w:t>
            </w:r>
            <w:r w:rsidR="00720A67">
              <w:rPr>
                <w:rFonts w:ascii="Times New Roman" w:hAnsi="Times New Roman" w:cs="Times New Roman"/>
                <w:sz w:val="24"/>
                <w:szCs w:val="24"/>
              </w:rPr>
              <w:t xml:space="preserve"> 120 000,-</w:t>
            </w:r>
          </w:p>
        </w:tc>
        <w:tc>
          <w:tcPr>
            <w:tcW w:w="0" w:type="auto"/>
          </w:tcPr>
          <w:p w14:paraId="72AFC598" w14:textId="77777777" w:rsidR="00D105F1" w:rsidRDefault="008A7523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390 000,-</w:t>
            </w:r>
          </w:p>
        </w:tc>
      </w:tr>
      <w:tr w:rsidR="00D105F1" w14:paraId="5F51A915" w14:textId="77777777" w:rsidTr="008A7523">
        <w:trPr>
          <w:trHeight w:val="212"/>
        </w:trPr>
        <w:tc>
          <w:tcPr>
            <w:tcW w:w="0" w:type="auto"/>
          </w:tcPr>
          <w:p w14:paraId="0EBD7F94" w14:textId="77777777" w:rsidR="00D105F1" w:rsidRDefault="00580C3C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Vodné a stočné</w:t>
            </w:r>
          </w:p>
        </w:tc>
        <w:tc>
          <w:tcPr>
            <w:tcW w:w="0" w:type="auto"/>
          </w:tcPr>
          <w:p w14:paraId="16D4085E" w14:textId="77777777" w:rsidR="00D105F1" w:rsidRDefault="00720A67" w:rsidP="0051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20 000,-</w:t>
            </w:r>
          </w:p>
        </w:tc>
      </w:tr>
      <w:tr w:rsidR="008A7523" w14:paraId="746EFC9B" w14:textId="77777777" w:rsidTr="008A7523">
        <w:trPr>
          <w:trHeight w:val="550"/>
        </w:trPr>
        <w:tc>
          <w:tcPr>
            <w:tcW w:w="0" w:type="auto"/>
          </w:tcPr>
          <w:p w14:paraId="5AD0678A" w14:textId="77777777" w:rsidR="008A7523" w:rsidRPr="008A7523" w:rsidRDefault="008A7523" w:rsidP="00515F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7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CELKEM:</w:t>
            </w:r>
          </w:p>
        </w:tc>
        <w:tc>
          <w:tcPr>
            <w:tcW w:w="0" w:type="auto"/>
          </w:tcPr>
          <w:p w14:paraId="0820FBF8" w14:textId="77777777" w:rsidR="008A7523" w:rsidRPr="008A7523" w:rsidRDefault="008A7523" w:rsidP="00515F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7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1 054 000,-</w:t>
            </w:r>
          </w:p>
        </w:tc>
      </w:tr>
    </w:tbl>
    <w:p w14:paraId="60DDCA41" w14:textId="77777777" w:rsidR="00515FAD" w:rsidRDefault="00515FAD" w:rsidP="00515FAD">
      <w:pPr>
        <w:rPr>
          <w:rFonts w:ascii="Times New Roman" w:hAnsi="Times New Roman" w:cs="Times New Roman"/>
          <w:sz w:val="24"/>
          <w:szCs w:val="24"/>
        </w:rPr>
      </w:pPr>
    </w:p>
    <w:p w14:paraId="37A51ADF" w14:textId="77777777" w:rsidR="00921E46" w:rsidRDefault="00921E46" w:rsidP="00515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Nezvěsticích dne 20. 11. 2022</w:t>
      </w:r>
    </w:p>
    <w:p w14:paraId="5404AF22" w14:textId="77777777" w:rsidR="00921E46" w:rsidRPr="00515FAD" w:rsidRDefault="00921E46" w:rsidP="00515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Zpracovala: Veronika Rendlová, ředitelka MŠ</w:t>
      </w:r>
    </w:p>
    <w:sectPr w:rsidR="00921E46" w:rsidRPr="00515FAD" w:rsidSect="00515F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AD"/>
    <w:rsid w:val="001A25E2"/>
    <w:rsid w:val="001C122F"/>
    <w:rsid w:val="00337D41"/>
    <w:rsid w:val="003561F5"/>
    <w:rsid w:val="00515FAD"/>
    <w:rsid w:val="00580C3C"/>
    <w:rsid w:val="005D067F"/>
    <w:rsid w:val="00720A67"/>
    <w:rsid w:val="008A7523"/>
    <w:rsid w:val="00921E46"/>
    <w:rsid w:val="00B56D30"/>
    <w:rsid w:val="00D105F1"/>
    <w:rsid w:val="00DD19AA"/>
    <w:rsid w:val="00F5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754D"/>
  <w15:docId w15:val="{96643916-2722-4BBC-A06F-A88761D9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6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0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 CAT</dc:creator>
  <cp:lastModifiedBy>Obecní úřad Nezvěstice</cp:lastModifiedBy>
  <cp:revision>3</cp:revision>
  <dcterms:created xsi:type="dcterms:W3CDTF">2022-12-13T10:53:00Z</dcterms:created>
  <dcterms:modified xsi:type="dcterms:W3CDTF">2022-12-13T10:54:00Z</dcterms:modified>
</cp:coreProperties>
</file>